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0CBC" w14:textId="7D78CED3" w:rsidR="000C0268" w:rsidRPr="00134E57" w:rsidRDefault="000C0268" w:rsidP="000C02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E57">
        <w:rPr>
          <w:rFonts w:ascii="Times New Roman" w:hAnsi="Times New Roman" w:cs="Times New Roman"/>
          <w:b/>
          <w:bCs/>
          <w:sz w:val="24"/>
          <w:szCs w:val="24"/>
        </w:rPr>
        <w:t>Schválené Žiadosti o</w:t>
      </w:r>
      <w:r w:rsidR="00134E5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34E57">
        <w:rPr>
          <w:rFonts w:ascii="Times New Roman" w:hAnsi="Times New Roman" w:cs="Times New Roman"/>
          <w:b/>
          <w:bCs/>
          <w:sz w:val="24"/>
          <w:szCs w:val="24"/>
        </w:rPr>
        <w:t>NFP</w:t>
      </w:r>
      <w:r w:rsidR="00134E57">
        <w:rPr>
          <w:rFonts w:ascii="Times New Roman" w:hAnsi="Times New Roman" w:cs="Times New Roman"/>
          <w:b/>
          <w:bCs/>
          <w:sz w:val="24"/>
          <w:szCs w:val="24"/>
        </w:rPr>
        <w:t xml:space="preserve"> ku dňu 23.06.2021</w:t>
      </w:r>
    </w:p>
    <w:p w14:paraId="3823C51C" w14:textId="38E18C19" w:rsidR="00336EA6" w:rsidRPr="00134E57" w:rsidRDefault="00336EA6" w:rsidP="00336E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4E57">
        <w:rPr>
          <w:rFonts w:ascii="Times New Roman" w:hAnsi="Times New Roman" w:cs="Times New Roman"/>
          <w:b/>
          <w:bCs/>
          <w:sz w:val="24"/>
          <w:szCs w:val="24"/>
        </w:rPr>
        <w:t>Výzva:</w:t>
      </w:r>
      <w:r w:rsidRPr="00134E57">
        <w:rPr>
          <w:rFonts w:ascii="Times New Roman" w:hAnsi="Times New Roman" w:cs="Times New Roman"/>
          <w:b/>
          <w:bCs/>
          <w:sz w:val="24"/>
          <w:szCs w:val="24"/>
        </w:rPr>
        <w:tab/>
        <w:t>MAS_106/7.4./2</w:t>
      </w:r>
    </w:p>
    <w:p w14:paraId="5C59DA23" w14:textId="274F4C78" w:rsidR="00336EA6" w:rsidRPr="00134E57" w:rsidRDefault="00336EA6" w:rsidP="00336E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4E57">
        <w:rPr>
          <w:rFonts w:ascii="Times New Roman" w:hAnsi="Times New Roman" w:cs="Times New Roman"/>
          <w:sz w:val="24"/>
          <w:szCs w:val="24"/>
        </w:rPr>
        <w:t>Podopatrenie</w:t>
      </w:r>
      <w:proofErr w:type="spellEnd"/>
      <w:r w:rsidRPr="00134E57">
        <w:rPr>
          <w:rFonts w:ascii="Times New Roman" w:hAnsi="Times New Roman" w:cs="Times New Roman"/>
          <w:sz w:val="24"/>
          <w:szCs w:val="24"/>
        </w:rPr>
        <w:t xml:space="preserve">: </w:t>
      </w:r>
      <w:r w:rsidRPr="00134E57">
        <w:rPr>
          <w:rFonts w:ascii="Times New Roman" w:hAnsi="Times New Roman" w:cs="Times New Roman"/>
          <w:sz w:val="24"/>
          <w:szCs w:val="24"/>
        </w:rPr>
        <w:tab/>
        <w:t>7.4 Podpora na investície do vytvárania, zlepšovania alebo rozširovania miestnych základných služieb pre vidiecke obyvateľstvo vrátane voľného času a kultúry a súvisiacej infraštruktúry:</w:t>
      </w:r>
    </w:p>
    <w:p w14:paraId="28356718" w14:textId="77777777" w:rsidR="00336EA6" w:rsidRPr="00134E57" w:rsidRDefault="00336EA6" w:rsidP="00336E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590"/>
        <w:gridCol w:w="1964"/>
        <w:gridCol w:w="2403"/>
        <w:gridCol w:w="5528"/>
        <w:gridCol w:w="1701"/>
        <w:gridCol w:w="1984"/>
      </w:tblGrid>
      <w:tr w:rsidR="000C0268" w:rsidRPr="00134E57" w14:paraId="118F5C26" w14:textId="77777777" w:rsidTr="00134E57">
        <w:trPr>
          <w:trHeight w:val="744"/>
        </w:trPr>
        <w:tc>
          <w:tcPr>
            <w:tcW w:w="590" w:type="dxa"/>
            <w:vAlign w:val="center"/>
          </w:tcPr>
          <w:p w14:paraId="271EA3AA" w14:textId="77777777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P.č</w:t>
            </w:r>
            <w:proofErr w:type="spellEnd"/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vAlign w:val="center"/>
          </w:tcPr>
          <w:p w14:paraId="5D79691A" w14:textId="73851762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Kód projektu</w:t>
            </w:r>
          </w:p>
        </w:tc>
        <w:tc>
          <w:tcPr>
            <w:tcW w:w="2403" w:type="dxa"/>
            <w:vAlign w:val="center"/>
          </w:tcPr>
          <w:p w14:paraId="15C1FB11" w14:textId="6692B9E6" w:rsidR="000C0268" w:rsidRPr="00134E57" w:rsidRDefault="00134E57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Žiadateľ</w:t>
            </w:r>
          </w:p>
        </w:tc>
        <w:tc>
          <w:tcPr>
            <w:tcW w:w="5528" w:type="dxa"/>
            <w:vAlign w:val="center"/>
          </w:tcPr>
          <w:p w14:paraId="43AF6DF4" w14:textId="77777777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Názov projektu</w:t>
            </w:r>
          </w:p>
        </w:tc>
        <w:tc>
          <w:tcPr>
            <w:tcW w:w="1701" w:type="dxa"/>
            <w:vAlign w:val="center"/>
          </w:tcPr>
          <w:p w14:paraId="3C19F6AB" w14:textId="41495C64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Žiadaná výška príspevku v €</w:t>
            </w:r>
          </w:p>
        </w:tc>
        <w:tc>
          <w:tcPr>
            <w:tcW w:w="1984" w:type="dxa"/>
            <w:vAlign w:val="center"/>
          </w:tcPr>
          <w:p w14:paraId="4B18CD78" w14:textId="28C64964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Výška schváleného príspevku v €</w:t>
            </w:r>
          </w:p>
        </w:tc>
      </w:tr>
      <w:tr w:rsidR="000C0268" w:rsidRPr="00134E57" w14:paraId="09F8DC9C" w14:textId="77777777" w:rsidTr="00134E57">
        <w:trPr>
          <w:trHeight w:val="481"/>
        </w:trPr>
        <w:tc>
          <w:tcPr>
            <w:tcW w:w="590" w:type="dxa"/>
            <w:vAlign w:val="center"/>
          </w:tcPr>
          <w:p w14:paraId="43CED254" w14:textId="77777777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4" w:type="dxa"/>
            <w:vAlign w:val="center"/>
          </w:tcPr>
          <w:p w14:paraId="7067C704" w14:textId="3EDD8E0A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NFP309070Z656</w:t>
            </w:r>
          </w:p>
        </w:tc>
        <w:tc>
          <w:tcPr>
            <w:tcW w:w="2403" w:type="dxa"/>
            <w:vAlign w:val="center"/>
          </w:tcPr>
          <w:p w14:paraId="584AD0E0" w14:textId="3E07E010" w:rsidR="000C0268" w:rsidRPr="00134E57" w:rsidRDefault="000C0268" w:rsidP="00134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Mesto Fiľakovo</w:t>
            </w:r>
          </w:p>
        </w:tc>
        <w:tc>
          <w:tcPr>
            <w:tcW w:w="5528" w:type="dxa"/>
            <w:vAlign w:val="center"/>
          </w:tcPr>
          <w:p w14:paraId="1C2FC985" w14:textId="2C02AA20" w:rsidR="000C0268" w:rsidRPr="00134E57" w:rsidRDefault="000C0268" w:rsidP="00134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Rekonštrukcia výplňových konštrukcií a zateplenie fasády nevyužívaného objektu koncertnej sály vo Fiľakove</w:t>
            </w:r>
          </w:p>
        </w:tc>
        <w:tc>
          <w:tcPr>
            <w:tcW w:w="1701" w:type="dxa"/>
            <w:vAlign w:val="center"/>
          </w:tcPr>
          <w:p w14:paraId="7052A73D" w14:textId="74675E8D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984" w:type="dxa"/>
            <w:vAlign w:val="center"/>
          </w:tcPr>
          <w:p w14:paraId="2DE6CAA5" w14:textId="6ED3AB59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0C0268" w:rsidRPr="00134E57" w14:paraId="73987B22" w14:textId="77777777" w:rsidTr="00134E57">
        <w:trPr>
          <w:trHeight w:val="509"/>
        </w:trPr>
        <w:tc>
          <w:tcPr>
            <w:tcW w:w="590" w:type="dxa"/>
            <w:vAlign w:val="center"/>
          </w:tcPr>
          <w:p w14:paraId="2B33F6C8" w14:textId="77777777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64" w:type="dxa"/>
            <w:vAlign w:val="center"/>
          </w:tcPr>
          <w:p w14:paraId="038F33A5" w14:textId="436BCD93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NFP309070Z844</w:t>
            </w:r>
          </w:p>
        </w:tc>
        <w:tc>
          <w:tcPr>
            <w:tcW w:w="2403" w:type="dxa"/>
            <w:vAlign w:val="center"/>
          </w:tcPr>
          <w:p w14:paraId="27BD0461" w14:textId="38F95742" w:rsidR="000C0268" w:rsidRPr="00134E57" w:rsidRDefault="000C0268" w:rsidP="00134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 Boľkovce</w:t>
            </w:r>
          </w:p>
        </w:tc>
        <w:tc>
          <w:tcPr>
            <w:tcW w:w="5528" w:type="dxa"/>
            <w:vAlign w:val="center"/>
          </w:tcPr>
          <w:p w14:paraId="3D0E8E99" w14:textId="7E776917" w:rsidR="000C0268" w:rsidRPr="00134E57" w:rsidRDefault="000C0268" w:rsidP="00134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Rekonštrukcia kultúrneho domu v Boľkovciach</w:t>
            </w:r>
          </w:p>
        </w:tc>
        <w:tc>
          <w:tcPr>
            <w:tcW w:w="1701" w:type="dxa"/>
            <w:vAlign w:val="center"/>
          </w:tcPr>
          <w:p w14:paraId="728154E0" w14:textId="1D789EE8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8 171,40 </w:t>
            </w:r>
          </w:p>
        </w:tc>
        <w:tc>
          <w:tcPr>
            <w:tcW w:w="1984" w:type="dxa"/>
            <w:vAlign w:val="center"/>
          </w:tcPr>
          <w:p w14:paraId="66A218A6" w14:textId="69A2B35F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8 171,40 </w:t>
            </w:r>
          </w:p>
        </w:tc>
      </w:tr>
      <w:tr w:rsidR="000C0268" w:rsidRPr="00134E57" w14:paraId="4CCBFDBE" w14:textId="77777777" w:rsidTr="00134E57">
        <w:trPr>
          <w:trHeight w:val="509"/>
        </w:trPr>
        <w:tc>
          <w:tcPr>
            <w:tcW w:w="590" w:type="dxa"/>
            <w:vAlign w:val="center"/>
          </w:tcPr>
          <w:p w14:paraId="3BB8B798" w14:textId="77777777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64" w:type="dxa"/>
            <w:vAlign w:val="center"/>
          </w:tcPr>
          <w:p w14:paraId="38681FF4" w14:textId="65C0CAFF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NFP309070Z847</w:t>
            </w:r>
          </w:p>
        </w:tc>
        <w:tc>
          <w:tcPr>
            <w:tcW w:w="2403" w:type="dxa"/>
            <w:vAlign w:val="center"/>
          </w:tcPr>
          <w:p w14:paraId="0D9EB666" w14:textId="05C570AE" w:rsidR="000C0268" w:rsidRPr="00134E57" w:rsidRDefault="000C0268" w:rsidP="0013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 Fiľakovské Kováče</w:t>
            </w:r>
          </w:p>
        </w:tc>
        <w:tc>
          <w:tcPr>
            <w:tcW w:w="5528" w:type="dxa"/>
            <w:vAlign w:val="center"/>
          </w:tcPr>
          <w:p w14:paraId="45FECA70" w14:textId="56E17C17" w:rsidR="000C0268" w:rsidRPr="00134E57" w:rsidRDefault="000C0268" w:rsidP="00134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Vybudovanie kamerového systému v obci</w:t>
            </w:r>
          </w:p>
        </w:tc>
        <w:tc>
          <w:tcPr>
            <w:tcW w:w="1701" w:type="dxa"/>
            <w:vAlign w:val="center"/>
          </w:tcPr>
          <w:p w14:paraId="5AA8FF21" w14:textId="1FAA190C" w:rsidR="000C0268" w:rsidRPr="00134E57" w:rsidRDefault="00660AE3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11 891,04</w:t>
            </w:r>
          </w:p>
        </w:tc>
        <w:tc>
          <w:tcPr>
            <w:tcW w:w="1984" w:type="dxa"/>
            <w:vAlign w:val="center"/>
          </w:tcPr>
          <w:p w14:paraId="20508A07" w14:textId="4AC965DD" w:rsidR="000C0268" w:rsidRPr="00134E57" w:rsidRDefault="00660AE3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11 891,04</w:t>
            </w:r>
          </w:p>
        </w:tc>
      </w:tr>
      <w:tr w:rsidR="000C0268" w:rsidRPr="00134E57" w14:paraId="25F942C4" w14:textId="77777777" w:rsidTr="00134E57">
        <w:trPr>
          <w:trHeight w:val="481"/>
        </w:trPr>
        <w:tc>
          <w:tcPr>
            <w:tcW w:w="590" w:type="dxa"/>
            <w:vAlign w:val="center"/>
          </w:tcPr>
          <w:p w14:paraId="48D23BA3" w14:textId="77777777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64" w:type="dxa"/>
            <w:vAlign w:val="center"/>
          </w:tcPr>
          <w:p w14:paraId="4446BF58" w14:textId="1237406D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NFP309070ACJ1</w:t>
            </w:r>
          </w:p>
        </w:tc>
        <w:tc>
          <w:tcPr>
            <w:tcW w:w="2403" w:type="dxa"/>
            <w:vAlign w:val="center"/>
          </w:tcPr>
          <w:p w14:paraId="692778B8" w14:textId="78BC9AD5" w:rsidR="000C0268" w:rsidRPr="00134E57" w:rsidRDefault="000C0268" w:rsidP="00134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 Holiša</w:t>
            </w:r>
          </w:p>
        </w:tc>
        <w:tc>
          <w:tcPr>
            <w:tcW w:w="5528" w:type="dxa"/>
            <w:vAlign w:val="center"/>
          </w:tcPr>
          <w:p w14:paraId="384A9304" w14:textId="2213B9D4" w:rsidR="000C0268" w:rsidRPr="00134E57" w:rsidRDefault="000C0268" w:rsidP="00134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Vybudovanie kamerového systému v obci</w:t>
            </w:r>
          </w:p>
        </w:tc>
        <w:tc>
          <w:tcPr>
            <w:tcW w:w="1701" w:type="dxa"/>
            <w:vAlign w:val="center"/>
          </w:tcPr>
          <w:p w14:paraId="1FF6E3E3" w14:textId="3F8D5384" w:rsidR="000C0268" w:rsidRPr="00134E57" w:rsidRDefault="00660AE3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11 985,24</w:t>
            </w:r>
          </w:p>
        </w:tc>
        <w:tc>
          <w:tcPr>
            <w:tcW w:w="1984" w:type="dxa"/>
            <w:vAlign w:val="center"/>
          </w:tcPr>
          <w:p w14:paraId="5D91305D" w14:textId="10DD347B" w:rsidR="000C0268" w:rsidRPr="00134E57" w:rsidRDefault="00660AE3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11 985,24</w:t>
            </w:r>
          </w:p>
        </w:tc>
      </w:tr>
      <w:tr w:rsidR="000C0268" w:rsidRPr="00134E57" w14:paraId="1D4C8589" w14:textId="77777777" w:rsidTr="00134E57">
        <w:trPr>
          <w:trHeight w:val="509"/>
        </w:trPr>
        <w:tc>
          <w:tcPr>
            <w:tcW w:w="590" w:type="dxa"/>
            <w:vAlign w:val="center"/>
          </w:tcPr>
          <w:p w14:paraId="66833104" w14:textId="77777777" w:rsidR="000C0268" w:rsidRPr="00134E57" w:rsidRDefault="000C0268" w:rsidP="00D9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64" w:type="dxa"/>
            <w:vAlign w:val="center"/>
          </w:tcPr>
          <w:p w14:paraId="51FC6229" w14:textId="4A2D1132" w:rsidR="000C0268" w:rsidRPr="00134E57" w:rsidRDefault="00134E57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NFP309070ACP1</w:t>
            </w:r>
          </w:p>
        </w:tc>
        <w:tc>
          <w:tcPr>
            <w:tcW w:w="2403" w:type="dxa"/>
            <w:vAlign w:val="center"/>
          </w:tcPr>
          <w:p w14:paraId="5A4E9476" w14:textId="3FBD2787" w:rsidR="000C0268" w:rsidRPr="00134E57" w:rsidRDefault="00134E57" w:rsidP="00134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 Kalonda</w:t>
            </w:r>
          </w:p>
        </w:tc>
        <w:tc>
          <w:tcPr>
            <w:tcW w:w="5528" w:type="dxa"/>
            <w:vAlign w:val="center"/>
          </w:tcPr>
          <w:p w14:paraId="56E3B0B7" w14:textId="6C721354" w:rsidR="000C0268" w:rsidRPr="00134E57" w:rsidRDefault="00134E57" w:rsidP="00134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Rekonštrukcia detského ihriska v obci</w:t>
            </w:r>
          </w:p>
        </w:tc>
        <w:tc>
          <w:tcPr>
            <w:tcW w:w="1701" w:type="dxa"/>
            <w:vAlign w:val="center"/>
          </w:tcPr>
          <w:p w14:paraId="77FF3BB6" w14:textId="53294A8A" w:rsidR="000C0268" w:rsidRPr="00134E57" w:rsidRDefault="00134E57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984" w:type="dxa"/>
            <w:vAlign w:val="center"/>
          </w:tcPr>
          <w:p w14:paraId="15A2B027" w14:textId="7451CD2D" w:rsidR="000C0268" w:rsidRPr="00134E57" w:rsidRDefault="00134E57" w:rsidP="00D9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</w:tr>
    </w:tbl>
    <w:p w14:paraId="66FA9A23" w14:textId="77777777" w:rsidR="00615D2A" w:rsidRPr="00134E57" w:rsidRDefault="00615D2A" w:rsidP="002130C8">
      <w:pPr>
        <w:rPr>
          <w:rFonts w:ascii="Times New Roman" w:hAnsi="Times New Roman" w:cs="Times New Roman"/>
          <w:sz w:val="24"/>
          <w:szCs w:val="24"/>
        </w:rPr>
      </w:pPr>
    </w:p>
    <w:sectPr w:rsidR="00615D2A" w:rsidRPr="00134E57" w:rsidSect="000C026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26CC" w14:textId="77777777" w:rsidR="008357CD" w:rsidRDefault="008357CD" w:rsidP="00982852">
      <w:pPr>
        <w:spacing w:after="0" w:line="240" w:lineRule="auto"/>
      </w:pPr>
      <w:r>
        <w:separator/>
      </w:r>
    </w:p>
  </w:endnote>
  <w:endnote w:type="continuationSeparator" w:id="0">
    <w:p w14:paraId="12BC6C0C" w14:textId="77777777" w:rsidR="008357CD" w:rsidRDefault="008357CD" w:rsidP="0098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07C3" w14:textId="77777777" w:rsidR="008357CD" w:rsidRDefault="008357CD" w:rsidP="00982852">
      <w:pPr>
        <w:spacing w:after="0" w:line="240" w:lineRule="auto"/>
      </w:pPr>
      <w:bookmarkStart w:id="0" w:name="_Hlk74139123"/>
      <w:bookmarkEnd w:id="0"/>
      <w:r>
        <w:separator/>
      </w:r>
    </w:p>
  </w:footnote>
  <w:footnote w:type="continuationSeparator" w:id="0">
    <w:p w14:paraId="00BA3C93" w14:textId="77777777" w:rsidR="008357CD" w:rsidRDefault="008357CD" w:rsidP="0098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9B24" w14:textId="7FD01174" w:rsidR="00E16C21" w:rsidRDefault="00E16C21" w:rsidP="000C0268">
    <w:pPr>
      <w:pStyle w:val="Hlavika"/>
    </w:pPr>
    <w:r>
      <w:rPr>
        <w:noProof/>
      </w:rPr>
      <w:drawing>
        <wp:anchor distT="12315" distB="11802" distL="129419" distR="129314" simplePos="0" relativeHeight="251659264" behindDoc="0" locked="0" layoutInCell="1" allowOverlap="1" wp14:anchorId="2DB2503C" wp14:editId="20A23A74">
          <wp:simplePos x="0" y="0"/>
          <wp:positionH relativeFrom="margin">
            <wp:posOffset>5266690</wp:posOffset>
          </wp:positionH>
          <wp:positionV relativeFrom="paragraph">
            <wp:posOffset>334645</wp:posOffset>
          </wp:positionV>
          <wp:extent cx="896967" cy="525793"/>
          <wp:effectExtent l="38100" t="38100" r="55880" b="4572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967" cy="525793"/>
                  </a:xfrm>
                  <a:prstGeom prst="rect">
                    <a:avLst/>
                  </a:prstGeom>
                  <a:noFill/>
                  <a:scene3d>
                    <a:camera prst="orthographicFront">
                      <a:rot lat="0" lon="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"cid:image002.png@01D3B6EA.584A1950" \* MERGEFORMATINET </w:instrText>
    </w:r>
    <w:r>
      <w:rPr>
        <w:noProof/>
      </w:rPr>
      <w:fldChar w:fldCharType="separate"/>
    </w:r>
    <w:r w:rsidR="008357CD">
      <w:rPr>
        <w:noProof/>
      </w:rPr>
      <w:fldChar w:fldCharType="begin"/>
    </w:r>
    <w:r w:rsidR="008357CD">
      <w:rPr>
        <w:noProof/>
      </w:rPr>
      <w:instrText xml:space="preserve"> </w:instrText>
    </w:r>
    <w:r w:rsidR="008357CD">
      <w:rPr>
        <w:noProof/>
      </w:rPr>
      <w:instrText>INCLUDEPICTURE  "cid:image002.png@01D3B6EA.584A1950" \* MERGEFORMATINET</w:instrText>
    </w:r>
    <w:r w:rsidR="008357CD">
      <w:rPr>
        <w:noProof/>
      </w:rPr>
      <w:instrText xml:space="preserve"> </w:instrText>
    </w:r>
    <w:r w:rsidR="008357CD">
      <w:rPr>
        <w:noProof/>
      </w:rPr>
      <w:fldChar w:fldCharType="separate"/>
    </w:r>
    <w:r w:rsidR="00134E57">
      <w:rPr>
        <w:noProof/>
      </w:rPr>
      <w:pict w14:anchorId="1676F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2.png@01D3B6EA.584A1950" style="width:74.25pt;height:48pt;visibility:visible">
          <v:imagedata r:id="rId2" r:href="rId3"/>
        </v:shape>
      </w:pict>
    </w:r>
    <w:r w:rsidR="008357CD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t xml:space="preserve">                  </w:t>
    </w:r>
    <w:r>
      <w:t xml:space="preserve">         </w:t>
    </w:r>
    <w:r>
      <w:tab/>
      <w:t xml:space="preserve">                           </w:t>
    </w:r>
    <w:r w:rsidR="000C0268" w:rsidRPr="00641F55">
      <w:rPr>
        <w:rFonts w:ascii="Calibri" w:eastAsia="Calibri" w:hAnsi="Calibri"/>
        <w:noProof/>
        <w:color w:val="000000"/>
      </w:rPr>
      <w:drawing>
        <wp:inline distT="0" distB="0" distL="0" distR="0" wp14:anchorId="6C3A7E42" wp14:editId="3AFDE421">
          <wp:extent cx="857250" cy="561975"/>
          <wp:effectExtent l="0" t="0" r="0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b/>
        <w:noProof/>
      </w:rPr>
      <w:t xml:space="preserve"> </w:t>
    </w:r>
    <w:r w:rsidR="000C0268">
      <w:rPr>
        <w:b/>
        <w:noProof/>
      </w:rPr>
      <w:t xml:space="preserve">                                                                                                   </w:t>
    </w:r>
    <w:r>
      <w:rPr>
        <w:b/>
        <w:noProof/>
      </w:rPr>
      <w:drawing>
        <wp:inline distT="0" distB="0" distL="0" distR="0" wp14:anchorId="6A8C2F97" wp14:editId="3D85E827">
          <wp:extent cx="628650" cy="904875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C671A" w14:textId="15819486" w:rsidR="00E16C21" w:rsidRDefault="00E16C21" w:rsidP="00E16C21">
    <w:pPr>
      <w:autoSpaceDE w:val="0"/>
      <w:autoSpaceDN w:val="0"/>
      <w:spacing w:after="0" w:line="241" w:lineRule="atLeast"/>
      <w:jc w:val="both"/>
      <w:rPr>
        <w:rFonts w:ascii="Calibri" w:eastAsia="Calibri" w:hAnsi="Calibri" w:cs="Arial"/>
        <w:b/>
        <w:bCs/>
        <w:sz w:val="20"/>
        <w:szCs w:val="20"/>
      </w:rPr>
    </w:pPr>
    <w:r w:rsidRPr="00F2324F">
      <w:rPr>
        <w:rFonts w:ascii="Calibri" w:eastAsia="Calibri" w:hAnsi="Calibri" w:cs="Arial"/>
        <w:b/>
        <w:bCs/>
        <w:sz w:val="20"/>
        <w:szCs w:val="20"/>
      </w:rPr>
      <w:t>EURÓPSKA ÚNIA</w:t>
    </w:r>
  </w:p>
  <w:p w14:paraId="7DFC4508" w14:textId="424F1208" w:rsidR="00E16C21" w:rsidRDefault="00E16C21" w:rsidP="00E16C21">
    <w:pPr>
      <w:autoSpaceDE w:val="0"/>
      <w:autoSpaceDN w:val="0"/>
      <w:spacing w:after="0" w:line="241" w:lineRule="atLeast"/>
      <w:jc w:val="both"/>
    </w:pPr>
    <w:r w:rsidRPr="00F2324F">
      <w:rPr>
        <w:rFonts w:ascii="Calibri" w:eastAsia="Calibri" w:hAnsi="Calibri" w:cs="Arial"/>
        <w:b/>
        <w:bCs/>
        <w:sz w:val="16"/>
        <w:szCs w:val="16"/>
      </w:rPr>
      <w:t>Európske štrukturálne a investičné fondy</w:t>
    </w:r>
  </w:p>
  <w:p w14:paraId="51F13605" w14:textId="77777777" w:rsidR="00E16C21" w:rsidRPr="00321DE6" w:rsidRDefault="00E16C21" w:rsidP="00E16C21">
    <w:pPr>
      <w:pStyle w:val="Hlavika"/>
    </w:pPr>
  </w:p>
  <w:p w14:paraId="64D4CD81" w14:textId="53C6F74E" w:rsidR="00982852" w:rsidRDefault="00982852">
    <w:pPr>
      <w:pStyle w:val="Hlavika"/>
    </w:pPr>
    <w:r>
      <w:t xml:space="preserve">      </w:t>
    </w:r>
  </w:p>
  <w:p w14:paraId="0EF97622" w14:textId="77777777" w:rsidR="00982852" w:rsidRDefault="0098285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7F"/>
    <w:rsid w:val="000C0268"/>
    <w:rsid w:val="0010524A"/>
    <w:rsid w:val="00134E57"/>
    <w:rsid w:val="001C13B0"/>
    <w:rsid w:val="001F632C"/>
    <w:rsid w:val="002130C8"/>
    <w:rsid w:val="002C1373"/>
    <w:rsid w:val="00336EA6"/>
    <w:rsid w:val="00411A05"/>
    <w:rsid w:val="004C30BE"/>
    <w:rsid w:val="00615D2A"/>
    <w:rsid w:val="006564E5"/>
    <w:rsid w:val="00660AE3"/>
    <w:rsid w:val="00750B2C"/>
    <w:rsid w:val="008357CD"/>
    <w:rsid w:val="00927772"/>
    <w:rsid w:val="00982852"/>
    <w:rsid w:val="00B06876"/>
    <w:rsid w:val="00B73306"/>
    <w:rsid w:val="00B86548"/>
    <w:rsid w:val="00D024C2"/>
    <w:rsid w:val="00D70E14"/>
    <w:rsid w:val="00D9257F"/>
    <w:rsid w:val="00E16C21"/>
    <w:rsid w:val="00E83DA4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61373"/>
  <w15:docId w15:val="{354A626B-8A24-4E0F-9B72-31A87865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D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2852"/>
  </w:style>
  <w:style w:type="paragraph" w:styleId="Pta">
    <w:name w:val="footer"/>
    <w:basedOn w:val="Normlny"/>
    <w:link w:val="PtaChar"/>
    <w:uiPriority w:val="99"/>
    <w:unhideWhenUsed/>
    <w:rsid w:val="0098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3B6EA.584A19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office365</cp:lastModifiedBy>
  <cp:revision>16</cp:revision>
  <cp:lastPrinted>2021-06-09T11:49:00Z</cp:lastPrinted>
  <dcterms:created xsi:type="dcterms:W3CDTF">2021-06-09T11:30:00Z</dcterms:created>
  <dcterms:modified xsi:type="dcterms:W3CDTF">2021-06-23T06:25:00Z</dcterms:modified>
</cp:coreProperties>
</file>